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eastAsia="zh-CN"/>
        </w:rPr>
        <w:t>清涧县应急管理局</w:t>
      </w:r>
    </w:p>
    <w:p>
      <w:pPr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ind w:firstLine="640" w:firstLineChars="200"/>
        <w:rPr>
          <w:rFonts w:ascii="黑体" w:hAnsi="黑体" w:eastAsia="黑体"/>
          <w:color w:val="333333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一、总体情况</w:t>
      </w:r>
    </w:p>
    <w:p>
      <w:pPr>
        <w:spacing w:line="588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年，我局按照《中华人民共和国政府信息公开条例》的要求，进一步加大政府信息公开力度。</w:t>
      </w:r>
    </w:p>
    <w:p>
      <w:pPr>
        <w:numPr>
          <w:ilvl w:val="0"/>
          <w:numId w:val="1"/>
        </w:numPr>
        <w:spacing w:line="588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主动公开情况：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县政府网站公开信息17条，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微信公众平台公开各类信息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23条。</w:t>
      </w:r>
    </w:p>
    <w:p>
      <w:pPr>
        <w:numPr>
          <w:ilvl w:val="0"/>
          <w:numId w:val="1"/>
        </w:numPr>
        <w:spacing w:line="588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依申请公开情况：未接到信息公开申请。</w:t>
      </w:r>
    </w:p>
    <w:p>
      <w:pPr>
        <w:numPr>
          <w:ilvl w:val="0"/>
          <w:numId w:val="1"/>
        </w:numPr>
        <w:spacing w:line="588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政府信息管理情况：落实政府信息主动公开新要求，确保法定主动公开内容全部公开到位。</w:t>
      </w:r>
    </w:p>
    <w:p>
      <w:pPr>
        <w:numPr>
          <w:ilvl w:val="0"/>
          <w:numId w:val="1"/>
        </w:numPr>
        <w:spacing w:line="588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平台建设情况：建立了清涧县应急管理局微信公众号，总用户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332人，公开信息23条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after="156" w:afterLines="50" w:line="58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二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、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主动公开政府信息情况</w:t>
      </w:r>
    </w:p>
    <w:tbl>
      <w:tblPr>
        <w:tblStyle w:val="3"/>
        <w:tblW w:w="8804" w:type="dxa"/>
        <w:tblInd w:w="93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20"/>
        <w:gridCol w:w="347"/>
        <w:gridCol w:w="425"/>
        <w:gridCol w:w="567"/>
        <w:gridCol w:w="567"/>
        <w:gridCol w:w="164"/>
        <w:gridCol w:w="403"/>
        <w:gridCol w:w="567"/>
        <w:gridCol w:w="142"/>
        <w:gridCol w:w="425"/>
        <w:gridCol w:w="283"/>
        <w:gridCol w:w="426"/>
        <w:gridCol w:w="65"/>
        <w:gridCol w:w="76"/>
        <w:gridCol w:w="216"/>
        <w:gridCol w:w="351"/>
        <w:gridCol w:w="709"/>
        <w:gridCol w:w="142"/>
        <w:gridCol w:w="540"/>
        <w:gridCol w:w="27"/>
        <w:gridCol w:w="142"/>
        <w:gridCol w:w="567"/>
        <w:gridCol w:w="141"/>
        <w:gridCol w:w="426"/>
        <w:gridCol w:w="425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60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ind w:firstLine="640" w:firstLineChars="200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三、收到和处理政府信息公开申请情况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0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8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ind w:firstLine="640" w:firstLineChars="200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四、政府信息公开行政复议、行政诉讼情况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3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1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156" w:beforeLines="50"/>
        <w:ind w:firstLine="640" w:firstLineChars="20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五、存在的主要问题及改进情况</w:t>
      </w:r>
    </w:p>
    <w:p>
      <w:pPr>
        <w:spacing w:line="588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1、存在问题：一是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公开意识有待进一步增强，公开主动性还需进一步提高。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是工作人员业务能力有待提高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8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2、改进措施：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2021年，我局将加大政务公开宣传培训力度，组织学习新修订的《条例》，提高全局干部职工的政务公开意识，进一步增强责任感，不断优化提升公开的数量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和质量。 </w:t>
      </w:r>
    </w:p>
    <w:p>
      <w:pPr>
        <w:spacing w:line="660" w:lineRule="exact"/>
        <w:ind w:firstLine="640" w:firstLineChars="20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六、其他需要报告的事项</w:t>
      </w:r>
    </w:p>
    <w:p>
      <w:pPr>
        <w:spacing w:line="588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无其他需要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报告的事项。</w:t>
      </w: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清涧县应急管理局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2021年1月21日    </w:t>
      </w:r>
    </w:p>
    <w:sectPr>
      <w:pgSz w:w="11906" w:h="16838"/>
      <w:pgMar w:top="1985" w:right="1531" w:bottom="189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EF16"/>
    <w:multiLevelType w:val="singleLevel"/>
    <w:tmpl w:val="4816EF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F"/>
    <w:rsid w:val="0009238A"/>
    <w:rsid w:val="000A5C5E"/>
    <w:rsid w:val="00173FAB"/>
    <w:rsid w:val="001B6A28"/>
    <w:rsid w:val="00217D32"/>
    <w:rsid w:val="00245452"/>
    <w:rsid w:val="00305324"/>
    <w:rsid w:val="00402EBD"/>
    <w:rsid w:val="005D7823"/>
    <w:rsid w:val="007D220F"/>
    <w:rsid w:val="00823F03"/>
    <w:rsid w:val="008A0065"/>
    <w:rsid w:val="00931791"/>
    <w:rsid w:val="00A26930"/>
    <w:rsid w:val="00A565B3"/>
    <w:rsid w:val="00B43C07"/>
    <w:rsid w:val="00C22971"/>
    <w:rsid w:val="00CE5FBE"/>
    <w:rsid w:val="00CF08C7"/>
    <w:rsid w:val="00D96C0F"/>
    <w:rsid w:val="00FC1686"/>
    <w:rsid w:val="10D77B04"/>
    <w:rsid w:val="409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1382</Characters>
  <Lines>11</Lines>
  <Paragraphs>3</Paragraphs>
  <TotalTime>1</TotalTime>
  <ScaleCrop>false</ScaleCrop>
  <LinksUpToDate>false</LinksUpToDate>
  <CharactersWithSpaces>1621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2020-01-02T01:29:00Z</dcterms:created>
  <dc:creator>许拖利</dc:creator>
  <cp:lastModifiedBy>穿夏的风</cp:lastModifiedBy>
  <dcterms:modified xsi:type="dcterms:W3CDTF">2021-01-22T08:27:50Z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