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eastAsia="zh-CN"/>
        </w:rPr>
        <w:t>清涧县店则沟镇人民</w:t>
      </w: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  <w:t>政府</w:t>
      </w: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2020年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  <w:t>信息公开工作年度报告</w:t>
      </w:r>
    </w:p>
    <w:p>
      <w:pPr>
        <w:ind w:firstLine="640" w:firstLineChars="200"/>
        <w:rPr>
          <w:rFonts w:ascii="黑体" w:hAnsi="黑体" w:eastAsia="黑体"/>
          <w:color w:val="333333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一、总体情况</w:t>
      </w:r>
    </w:p>
    <w:p>
      <w:pPr>
        <w:spacing w:after="156" w:afterLines="50" w:line="588" w:lineRule="exact"/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年，店则沟镇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坚决贯彻落实县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政府信息公开工作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精神，按照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《中华人民共和国政府信息公开条例》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以及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《榆林市政府信息公开规定》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有关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文件要求，认真做好政务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信息公开工作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，充分发挥政府信息为民服务作用，现将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2020年工作情况汇报如下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numPr>
          <w:ilvl w:val="0"/>
          <w:numId w:val="1"/>
        </w:numPr>
        <w:spacing w:after="156" w:afterLines="50" w:line="588" w:lineRule="exact"/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主动公开情况</w:t>
      </w:r>
    </w:p>
    <w:p>
      <w:pPr>
        <w:numPr>
          <w:numId w:val="0"/>
        </w:numPr>
        <w:spacing w:after="156" w:afterLines="50" w:line="588" w:lineRule="exact"/>
        <w:ind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2020年我镇主动公开政府信息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条，历年累计主动公开政府信息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490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余条。规范性文件底数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个，暂无现行规范的有效文件。</w:t>
      </w:r>
      <w:bookmarkStart w:id="0" w:name="_GoBack"/>
      <w:bookmarkEnd w:id="0"/>
    </w:p>
    <w:p>
      <w:pPr>
        <w:numPr>
          <w:numId w:val="0"/>
        </w:numPr>
        <w:spacing w:after="156" w:afterLines="50" w:line="588" w:lineRule="exact"/>
        <w:ind w:firstLine="480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（二）依公开申请情况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2020年我镇未收到依申请公开政府信息的要求，因此未办理答复。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0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（三）政府信息管理情况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00" w:lineRule="atLeast"/>
        <w:ind w:left="0" w:right="0" w:firstLine="48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为进一步让政务信息公开工作真正落地，得到群众认可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。我镇明确分管领导、业务干部工作职责，加强政务信息管理培训，对公开信息进行审核把关，确保信息公开准确及时。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0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（四）平台建设情况。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0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2016年我镇建立店则沟镇人民政府微信公众号，2020年共发表各类政府信息38条。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13" w:firstLineChars="214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（五）监督保障工作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由我镇纪检书记以及纪检委员组成考评组，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《中华人民共和国政府信息公开条例》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等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文件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要求为主要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依据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政务公开工作进行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不定期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检查、考评，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逐步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形成长效管理机制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0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spacing w:after="156" w:afterLines="50" w:line="58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、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主动公开政府信息情况</w:t>
      </w:r>
    </w:p>
    <w:tbl>
      <w:tblPr>
        <w:tblStyle w:val="3"/>
        <w:tblW w:w="8804" w:type="dxa"/>
        <w:tblInd w:w="93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20"/>
        <w:gridCol w:w="347"/>
        <w:gridCol w:w="425"/>
        <w:gridCol w:w="567"/>
        <w:gridCol w:w="567"/>
        <w:gridCol w:w="164"/>
        <w:gridCol w:w="403"/>
        <w:gridCol w:w="567"/>
        <w:gridCol w:w="142"/>
        <w:gridCol w:w="425"/>
        <w:gridCol w:w="283"/>
        <w:gridCol w:w="426"/>
        <w:gridCol w:w="65"/>
        <w:gridCol w:w="76"/>
        <w:gridCol w:w="216"/>
        <w:gridCol w:w="351"/>
        <w:gridCol w:w="709"/>
        <w:gridCol w:w="142"/>
        <w:gridCol w:w="540"/>
        <w:gridCol w:w="27"/>
        <w:gridCol w:w="142"/>
        <w:gridCol w:w="567"/>
        <w:gridCol w:w="141"/>
        <w:gridCol w:w="426"/>
        <w:gridCol w:w="425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ind w:firstLine="640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三、收到和处理政府信息公开申请情况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0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ind w:firstLine="640" w:firstLineChars="200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四、政府信息公开行政复议、行政诉讼情况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before="156" w:beforeLines="50"/>
        <w:ind w:firstLine="640" w:firstLineChars="20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（一）工作中存在的主要问题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1、对政府信息公开工作的思想认识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不足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，公开的内容不够全面；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政府信息公开渠道缺乏创新，群众获取信息来源有限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（二）具体解决办法和改进措施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1、提高思想认识，深化公开工作。通过政务信息公开培训，强化干部业务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水平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，提高对信息公开工作的认识，主动公开信息内容，满足群众对政府信息的需求。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创新公开渠道，提升群众知晓率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通过镇村两级干部入户宣传、村广播、公示栏等多种形式，提升群众获取政府信息渠道，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充分发挥政府信息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为民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服务作用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暂无。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985" w:right="1531" w:bottom="189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F22A"/>
    <w:multiLevelType w:val="singleLevel"/>
    <w:tmpl w:val="780FF22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F"/>
    <w:rsid w:val="0009238A"/>
    <w:rsid w:val="000A5C5E"/>
    <w:rsid w:val="00173FAB"/>
    <w:rsid w:val="001B6A28"/>
    <w:rsid w:val="00217D32"/>
    <w:rsid w:val="00245452"/>
    <w:rsid w:val="00305324"/>
    <w:rsid w:val="00402EBD"/>
    <w:rsid w:val="005D7823"/>
    <w:rsid w:val="007D220F"/>
    <w:rsid w:val="00823F03"/>
    <w:rsid w:val="008A0065"/>
    <w:rsid w:val="00931791"/>
    <w:rsid w:val="00A26930"/>
    <w:rsid w:val="00A565B3"/>
    <w:rsid w:val="00B43C07"/>
    <w:rsid w:val="00C22971"/>
    <w:rsid w:val="00CE5FBE"/>
    <w:rsid w:val="00CF08C7"/>
    <w:rsid w:val="00D96C0F"/>
    <w:rsid w:val="00FC1686"/>
    <w:rsid w:val="0EE43C74"/>
    <w:rsid w:val="1AC659A3"/>
    <w:rsid w:val="23DB1522"/>
    <w:rsid w:val="29666D22"/>
    <w:rsid w:val="29742EE6"/>
    <w:rsid w:val="50CE4388"/>
    <w:rsid w:val="647955B5"/>
    <w:rsid w:val="6CC510D9"/>
    <w:rsid w:val="715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1382</Characters>
  <Lines>11</Lines>
  <Paragraphs>3</Paragraphs>
  <TotalTime>4</TotalTime>
  <ScaleCrop>false</ScaleCrop>
  <LinksUpToDate>false</LinksUpToDate>
  <CharactersWithSpaces>1621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2020-01-02T01:29:00Z</dcterms:created>
  <dc:creator>许拖利</dc:creator>
  <cp:lastModifiedBy>吴渊</cp:lastModifiedBy>
  <dcterms:modified xsi:type="dcterms:W3CDTF">2021-01-31T12:20:47Z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