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绩效目标申报表</w:t>
      </w:r>
    </w:p>
    <w:tbl>
      <w:tblPr>
        <w:tblStyle w:val="3"/>
        <w:tblW w:w="10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5"/>
        <w:gridCol w:w="11"/>
        <w:gridCol w:w="2"/>
        <w:gridCol w:w="112"/>
        <w:gridCol w:w="5"/>
        <w:gridCol w:w="774"/>
        <w:gridCol w:w="39"/>
        <w:gridCol w:w="151"/>
        <w:gridCol w:w="33"/>
        <w:gridCol w:w="12"/>
        <w:gridCol w:w="24"/>
        <w:gridCol w:w="1094"/>
        <w:gridCol w:w="63"/>
        <w:gridCol w:w="5"/>
        <w:gridCol w:w="156"/>
        <w:gridCol w:w="594"/>
        <w:gridCol w:w="74"/>
        <w:gridCol w:w="65"/>
        <w:gridCol w:w="21"/>
        <w:gridCol w:w="55"/>
        <w:gridCol w:w="194"/>
        <w:gridCol w:w="1148"/>
        <w:gridCol w:w="65"/>
        <w:gridCol w:w="34"/>
        <w:gridCol w:w="145"/>
        <w:gridCol w:w="43"/>
        <w:gridCol w:w="58"/>
        <w:gridCol w:w="86"/>
        <w:gridCol w:w="267"/>
        <w:gridCol w:w="68"/>
        <w:gridCol w:w="98"/>
        <w:gridCol w:w="751"/>
        <w:gridCol w:w="892"/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09" w:type="dxa"/>
            <w:gridSpan w:val="3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绩效目标申报表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409" w:type="dxa"/>
            <w:gridSpan w:val="35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（2024年度）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672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350" w:type="dxa"/>
            <w:gridSpan w:val="1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清涧县高标准农田建设项目（县级衔接资金项目）</w:t>
            </w:r>
          </w:p>
        </w:tc>
        <w:tc>
          <w:tcPr>
            <w:tcW w:w="4050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项目负责人及联系电话</w:t>
            </w:r>
          </w:p>
        </w:tc>
        <w:tc>
          <w:tcPr>
            <w:tcW w:w="5337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王健波0912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5222139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72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主管部门</w:t>
            </w:r>
          </w:p>
        </w:tc>
        <w:tc>
          <w:tcPr>
            <w:tcW w:w="7350" w:type="dxa"/>
            <w:gridSpan w:val="1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清涧县农业农村局</w:t>
            </w:r>
          </w:p>
        </w:tc>
        <w:tc>
          <w:tcPr>
            <w:tcW w:w="4050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实施单位</w:t>
            </w:r>
          </w:p>
        </w:tc>
        <w:tc>
          <w:tcPr>
            <w:tcW w:w="5337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72" w:type="dxa"/>
            <w:gridSpan w:val="7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资金情况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7350" w:type="dxa"/>
            <w:gridSpan w:val="1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年度资金总额</w:t>
            </w:r>
          </w:p>
        </w:tc>
        <w:tc>
          <w:tcPr>
            <w:tcW w:w="9387" w:type="dxa"/>
            <w:gridSpan w:val="1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1184.2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3672" w:type="dxa"/>
            <w:gridSpan w:val="7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0" w:type="dxa"/>
            <w:gridSpan w:val="1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其中：财政拨款</w:t>
            </w:r>
          </w:p>
        </w:tc>
        <w:tc>
          <w:tcPr>
            <w:tcW w:w="9387" w:type="dxa"/>
            <w:gridSpan w:val="1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1184.2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72" w:type="dxa"/>
            <w:gridSpan w:val="7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0" w:type="dxa"/>
            <w:gridSpan w:val="1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其他资金</w:t>
            </w:r>
          </w:p>
        </w:tc>
        <w:tc>
          <w:tcPr>
            <w:tcW w:w="9387" w:type="dxa"/>
            <w:gridSpan w:val="1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标</w:t>
            </w:r>
          </w:p>
        </w:tc>
        <w:tc>
          <w:tcPr>
            <w:tcW w:w="18922" w:type="dxa"/>
            <w:gridSpan w:val="3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22" w:type="dxa"/>
            <w:gridSpan w:val="3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目标1：新建高标准农田3630亩；有效改善项目区农田基础设施条件，提升耕地质量，提高粮食综合生产能力。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目标2：改建高标准农田655亩；有效改善项目区农田基础设施条件，提升耕地质量，提高粮食综合生产能力。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标</w:t>
            </w:r>
          </w:p>
        </w:tc>
        <w:tc>
          <w:tcPr>
            <w:tcW w:w="2185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一级指标</w:t>
            </w:r>
          </w:p>
        </w:tc>
        <w:tc>
          <w:tcPr>
            <w:tcW w:w="3945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二级指标</w:t>
            </w:r>
          </w:p>
        </w:tc>
        <w:tc>
          <w:tcPr>
            <w:tcW w:w="7297" w:type="dxa"/>
            <w:gridSpan w:val="1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三级指标</w:t>
            </w:r>
          </w:p>
        </w:tc>
        <w:tc>
          <w:tcPr>
            <w:tcW w:w="5495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5" w:type="dxa"/>
            <w:gridSpan w:val="6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产出指标</w:t>
            </w:r>
          </w:p>
        </w:tc>
        <w:tc>
          <w:tcPr>
            <w:tcW w:w="3945" w:type="dxa"/>
            <w:gridSpan w:val="7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数量指标</w:t>
            </w:r>
          </w:p>
        </w:tc>
        <w:tc>
          <w:tcPr>
            <w:tcW w:w="7297" w:type="dxa"/>
            <w:gridSpan w:val="1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*新建高标准农田面积（≥**亩）</w:t>
            </w:r>
          </w:p>
        </w:tc>
        <w:tc>
          <w:tcPr>
            <w:tcW w:w="5495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3,630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5" w:type="dxa"/>
            <w:gridSpan w:val="6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45" w:type="dxa"/>
            <w:gridSpan w:val="7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97" w:type="dxa"/>
            <w:gridSpan w:val="1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*改建高标准农田面积（≥**亩）</w:t>
            </w:r>
          </w:p>
        </w:tc>
        <w:tc>
          <w:tcPr>
            <w:tcW w:w="5495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5" w:type="dxa"/>
            <w:gridSpan w:val="6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45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质量指标</w:t>
            </w:r>
          </w:p>
        </w:tc>
        <w:tc>
          <w:tcPr>
            <w:tcW w:w="7297" w:type="dxa"/>
            <w:gridSpan w:val="1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*项目验收合格率（≥**%）</w:t>
            </w:r>
          </w:p>
        </w:tc>
        <w:tc>
          <w:tcPr>
            <w:tcW w:w="5495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5" w:type="dxa"/>
            <w:gridSpan w:val="6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45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时效指标</w:t>
            </w:r>
          </w:p>
        </w:tc>
        <w:tc>
          <w:tcPr>
            <w:tcW w:w="7297" w:type="dxa"/>
            <w:gridSpan w:val="1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任务完成时限</w:t>
            </w:r>
          </w:p>
        </w:tc>
        <w:tc>
          <w:tcPr>
            <w:tcW w:w="5495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5" w:type="dxa"/>
            <w:gridSpan w:val="6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45" w:type="dxa"/>
            <w:gridSpan w:val="7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成本指标</w:t>
            </w:r>
          </w:p>
        </w:tc>
        <w:tc>
          <w:tcPr>
            <w:tcW w:w="7297" w:type="dxa"/>
            <w:gridSpan w:val="1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新建高标准农田项目补助标准（**元/亩）</w:t>
            </w:r>
          </w:p>
        </w:tc>
        <w:tc>
          <w:tcPr>
            <w:tcW w:w="5495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2905.00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5" w:type="dxa"/>
            <w:gridSpan w:val="6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45" w:type="dxa"/>
            <w:gridSpan w:val="7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97" w:type="dxa"/>
            <w:gridSpan w:val="1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改建高标准农田项目补助标准（**元/亩）</w:t>
            </w:r>
          </w:p>
        </w:tc>
        <w:tc>
          <w:tcPr>
            <w:tcW w:w="5495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5" w:type="dxa"/>
            <w:gridSpan w:val="6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45" w:type="dxa"/>
            <w:gridSpan w:val="7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社会效益</w:t>
            </w:r>
          </w:p>
        </w:tc>
        <w:tc>
          <w:tcPr>
            <w:tcW w:w="7297" w:type="dxa"/>
            <w:gridSpan w:val="1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粮食综合生产能力</w:t>
            </w:r>
          </w:p>
        </w:tc>
        <w:tc>
          <w:tcPr>
            <w:tcW w:w="5495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明显提升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5" w:type="dxa"/>
            <w:gridSpan w:val="6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45" w:type="dxa"/>
            <w:gridSpan w:val="7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97" w:type="dxa"/>
            <w:gridSpan w:val="1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田间道路通达率</w:t>
            </w:r>
          </w:p>
        </w:tc>
        <w:tc>
          <w:tcPr>
            <w:tcW w:w="5495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5" w:type="dxa"/>
            <w:gridSpan w:val="6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45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生态效益指标</w:t>
            </w:r>
          </w:p>
        </w:tc>
        <w:tc>
          <w:tcPr>
            <w:tcW w:w="7297" w:type="dxa"/>
            <w:gridSpan w:val="1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耕地质量</w:t>
            </w:r>
          </w:p>
        </w:tc>
        <w:tc>
          <w:tcPr>
            <w:tcW w:w="5495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5" w:type="dxa"/>
            <w:gridSpan w:val="6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45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可持续影响指标</w:t>
            </w:r>
          </w:p>
        </w:tc>
        <w:tc>
          <w:tcPr>
            <w:tcW w:w="7297" w:type="dxa"/>
            <w:gridSpan w:val="1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土地使用年限</w:t>
            </w:r>
          </w:p>
        </w:tc>
        <w:tc>
          <w:tcPr>
            <w:tcW w:w="5495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5" w:type="dxa"/>
            <w:gridSpan w:val="6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满意度指标</w:t>
            </w:r>
          </w:p>
        </w:tc>
        <w:tc>
          <w:tcPr>
            <w:tcW w:w="3945" w:type="dxa"/>
            <w:gridSpan w:val="7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服务对象满意度指标</w:t>
            </w:r>
          </w:p>
        </w:tc>
        <w:tc>
          <w:tcPr>
            <w:tcW w:w="7297" w:type="dxa"/>
            <w:gridSpan w:val="1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项目参与人员满意度（≥**%）</w:t>
            </w:r>
          </w:p>
        </w:tc>
        <w:tc>
          <w:tcPr>
            <w:tcW w:w="5495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5" w:type="dxa"/>
            <w:gridSpan w:val="6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45" w:type="dxa"/>
            <w:gridSpan w:val="7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97" w:type="dxa"/>
            <w:gridSpan w:val="1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受益群众满意度(≥**%)</w:t>
            </w:r>
          </w:p>
        </w:tc>
        <w:tc>
          <w:tcPr>
            <w:tcW w:w="5495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617" w:type="dxa"/>
            <w:gridSpan w:val="1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经办人：刘建兰</w:t>
            </w:r>
          </w:p>
        </w:tc>
        <w:tc>
          <w:tcPr>
            <w:tcW w:w="12792" w:type="dxa"/>
            <w:gridSpan w:val="21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单位负责人：王建波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409" w:type="dxa"/>
            <w:gridSpan w:val="3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注：1.“其他资金”是指与财政拨款共同用于同一脱贫攻坚项目的单位自有资金、社会资金等。2.各地请根据实际情况，选择适合的二级指标进行填报，并细化为三级指标和指标值。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409" w:type="dxa"/>
            <w:gridSpan w:val="3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绩效目标申报表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409" w:type="dxa"/>
            <w:gridSpan w:val="3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（2024年度）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312" w:type="dxa"/>
            <w:gridSpan w:val="10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5956" w:type="dxa"/>
            <w:gridSpan w:val="9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清涧县2024年乡镇物业服务中心</w:t>
            </w:r>
          </w:p>
        </w:tc>
        <w:tc>
          <w:tcPr>
            <w:tcW w:w="4530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项目负责人及联系电话</w:t>
            </w:r>
          </w:p>
        </w:tc>
        <w:tc>
          <w:tcPr>
            <w:tcW w:w="5611" w:type="dxa"/>
            <w:gridSpan w:val="9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王建波0912-5222139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12" w:type="dxa"/>
            <w:gridSpan w:val="10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主管部门</w:t>
            </w:r>
          </w:p>
        </w:tc>
        <w:tc>
          <w:tcPr>
            <w:tcW w:w="5956" w:type="dxa"/>
            <w:gridSpan w:val="9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清涧县农业农村局</w:t>
            </w:r>
          </w:p>
        </w:tc>
        <w:tc>
          <w:tcPr>
            <w:tcW w:w="4530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实施单位</w:t>
            </w:r>
          </w:p>
        </w:tc>
        <w:tc>
          <w:tcPr>
            <w:tcW w:w="5611" w:type="dxa"/>
            <w:gridSpan w:val="9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12" w:type="dxa"/>
            <w:gridSpan w:val="10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资金情况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5956" w:type="dxa"/>
            <w:gridSpan w:val="9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年度资金总额</w:t>
            </w:r>
          </w:p>
        </w:tc>
        <w:tc>
          <w:tcPr>
            <w:tcW w:w="10141" w:type="dxa"/>
            <w:gridSpan w:val="16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4312" w:type="dxa"/>
            <w:gridSpan w:val="10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56" w:type="dxa"/>
            <w:gridSpan w:val="9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其中：财政拨款</w:t>
            </w:r>
          </w:p>
        </w:tc>
        <w:tc>
          <w:tcPr>
            <w:tcW w:w="10141" w:type="dxa"/>
            <w:gridSpan w:val="16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12" w:type="dxa"/>
            <w:gridSpan w:val="10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56" w:type="dxa"/>
            <w:gridSpan w:val="9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其他资金</w:t>
            </w:r>
          </w:p>
        </w:tc>
        <w:tc>
          <w:tcPr>
            <w:tcW w:w="10141" w:type="dxa"/>
            <w:gridSpan w:val="16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13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标</w:t>
            </w:r>
          </w:p>
        </w:tc>
        <w:tc>
          <w:tcPr>
            <w:tcW w:w="18796" w:type="dxa"/>
            <w:gridSpan w:val="31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613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96" w:type="dxa"/>
            <w:gridSpan w:val="31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维护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物业服务中心基础设施，采购垃圾箱、垃圾转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车、吸粪车等设备，鼓励乡镇及行政村通过各种途径积极筹集资金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13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标</w:t>
            </w:r>
          </w:p>
        </w:tc>
        <w:tc>
          <w:tcPr>
            <w:tcW w:w="2699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一级指标</w:t>
            </w:r>
          </w:p>
        </w:tc>
        <w:tc>
          <w:tcPr>
            <w:tcW w:w="312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二级指标</w:t>
            </w:r>
          </w:p>
        </w:tc>
        <w:tc>
          <w:tcPr>
            <w:tcW w:w="8726" w:type="dxa"/>
            <w:gridSpan w:val="19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三级指标</w:t>
            </w:r>
          </w:p>
        </w:tc>
        <w:tc>
          <w:tcPr>
            <w:tcW w:w="424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13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9" w:type="dxa"/>
            <w:gridSpan w:val="6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产出指标</w:t>
            </w:r>
          </w:p>
        </w:tc>
        <w:tc>
          <w:tcPr>
            <w:tcW w:w="3125" w:type="dxa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数量指标</w:t>
            </w:r>
          </w:p>
        </w:tc>
        <w:tc>
          <w:tcPr>
            <w:tcW w:w="8726" w:type="dxa"/>
            <w:gridSpan w:val="19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3立方垃圾箱（≥**个）</w:t>
            </w:r>
          </w:p>
        </w:tc>
        <w:tc>
          <w:tcPr>
            <w:tcW w:w="424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13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9" w:type="dxa"/>
            <w:gridSpan w:val="6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26" w:type="dxa"/>
            <w:gridSpan w:val="19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吸粪车（≥**辆）</w:t>
            </w:r>
          </w:p>
        </w:tc>
        <w:tc>
          <w:tcPr>
            <w:tcW w:w="424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13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9" w:type="dxa"/>
            <w:gridSpan w:val="6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26" w:type="dxa"/>
            <w:gridSpan w:val="19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自卸式垃圾车（≥**辆）</w:t>
            </w:r>
          </w:p>
        </w:tc>
        <w:tc>
          <w:tcPr>
            <w:tcW w:w="424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13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9" w:type="dxa"/>
            <w:gridSpan w:val="6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质量指标</w:t>
            </w:r>
          </w:p>
        </w:tc>
        <w:tc>
          <w:tcPr>
            <w:tcW w:w="8726" w:type="dxa"/>
            <w:gridSpan w:val="19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*项目验收合格率（≥**%）</w:t>
            </w:r>
          </w:p>
        </w:tc>
        <w:tc>
          <w:tcPr>
            <w:tcW w:w="424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13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9" w:type="dxa"/>
            <w:gridSpan w:val="6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时效指标</w:t>
            </w:r>
          </w:p>
        </w:tc>
        <w:tc>
          <w:tcPr>
            <w:tcW w:w="8726" w:type="dxa"/>
            <w:gridSpan w:val="19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开工时间</w:t>
            </w:r>
          </w:p>
        </w:tc>
        <w:tc>
          <w:tcPr>
            <w:tcW w:w="424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2024年5月1日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13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9" w:type="dxa"/>
            <w:gridSpan w:val="6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26" w:type="dxa"/>
            <w:gridSpan w:val="19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竣工时间</w:t>
            </w:r>
          </w:p>
        </w:tc>
        <w:tc>
          <w:tcPr>
            <w:tcW w:w="424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2024年8月1日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13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9" w:type="dxa"/>
            <w:gridSpan w:val="6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成本指标</w:t>
            </w:r>
          </w:p>
        </w:tc>
        <w:tc>
          <w:tcPr>
            <w:tcW w:w="8726" w:type="dxa"/>
            <w:gridSpan w:val="19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财政投资</w:t>
            </w:r>
          </w:p>
        </w:tc>
        <w:tc>
          <w:tcPr>
            <w:tcW w:w="424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13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9" w:type="dxa"/>
            <w:gridSpan w:val="6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社会效益</w:t>
            </w:r>
          </w:p>
        </w:tc>
        <w:tc>
          <w:tcPr>
            <w:tcW w:w="8726" w:type="dxa"/>
            <w:gridSpan w:val="19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改善人居环境</w:t>
            </w:r>
          </w:p>
        </w:tc>
        <w:tc>
          <w:tcPr>
            <w:tcW w:w="424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14个乡镇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13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9" w:type="dxa"/>
            <w:gridSpan w:val="6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生态效益指标</w:t>
            </w:r>
          </w:p>
        </w:tc>
        <w:tc>
          <w:tcPr>
            <w:tcW w:w="8726" w:type="dxa"/>
            <w:gridSpan w:val="19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改善耕地面积</w:t>
            </w:r>
          </w:p>
        </w:tc>
        <w:tc>
          <w:tcPr>
            <w:tcW w:w="424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1843亩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13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9" w:type="dxa"/>
            <w:gridSpan w:val="6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可持续影响指标</w:t>
            </w:r>
          </w:p>
        </w:tc>
        <w:tc>
          <w:tcPr>
            <w:tcW w:w="8726" w:type="dxa"/>
            <w:gridSpan w:val="19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土地使用年限</w:t>
            </w:r>
          </w:p>
        </w:tc>
        <w:tc>
          <w:tcPr>
            <w:tcW w:w="424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13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9" w:type="dxa"/>
            <w:gridSpan w:val="6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满意度指标</w:t>
            </w:r>
          </w:p>
        </w:tc>
        <w:tc>
          <w:tcPr>
            <w:tcW w:w="3125" w:type="dxa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服务对象满意度指标</w:t>
            </w:r>
          </w:p>
        </w:tc>
        <w:tc>
          <w:tcPr>
            <w:tcW w:w="8726" w:type="dxa"/>
            <w:gridSpan w:val="19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项目参与人员满意度（≥**%）</w:t>
            </w:r>
          </w:p>
        </w:tc>
        <w:tc>
          <w:tcPr>
            <w:tcW w:w="424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13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9" w:type="dxa"/>
            <w:gridSpan w:val="6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26" w:type="dxa"/>
            <w:gridSpan w:val="19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受益群众满意度(≥**%)</w:t>
            </w:r>
          </w:p>
        </w:tc>
        <w:tc>
          <w:tcPr>
            <w:tcW w:w="424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37" w:type="dxa"/>
            <w:gridSpan w:val="1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经办人：刘建兰</w:t>
            </w:r>
          </w:p>
        </w:tc>
        <w:tc>
          <w:tcPr>
            <w:tcW w:w="12972" w:type="dxa"/>
            <w:gridSpan w:val="2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单位负责人：王建波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409" w:type="dxa"/>
            <w:gridSpan w:val="3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注：1.“其他资金”是指与财政拨款共同用于同一脱贫攻坚项目的单位自有资金、社会资金等。2.各地请根据实际情况，选择适合的二级指标进行填报，并细化为三级指标和指标值。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409" w:type="dxa"/>
            <w:gridSpan w:val="3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绩效目标申报表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409" w:type="dxa"/>
            <w:gridSpan w:val="3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（2024年度）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343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57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李家塔镇铁链沟村黑牛养殖场提升改造工程</w:t>
            </w:r>
          </w:p>
        </w:tc>
        <w:tc>
          <w:tcPr>
            <w:tcW w:w="597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项目负责人及联系电话</w:t>
            </w:r>
          </w:p>
        </w:tc>
        <w:tc>
          <w:tcPr>
            <w:tcW w:w="434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贺世宏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5362004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43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主管部门</w:t>
            </w:r>
          </w:p>
        </w:tc>
        <w:tc>
          <w:tcPr>
            <w:tcW w:w="57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清涧县李家塔镇人民政府</w:t>
            </w:r>
          </w:p>
        </w:tc>
        <w:tc>
          <w:tcPr>
            <w:tcW w:w="597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实施单位</w:t>
            </w:r>
          </w:p>
        </w:tc>
        <w:tc>
          <w:tcPr>
            <w:tcW w:w="434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清涧县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李家塔镇人民政府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43" w:type="dxa"/>
            <w:gridSpan w:val="11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资金情况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57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年度资金总额：</w:t>
            </w:r>
          </w:p>
        </w:tc>
        <w:tc>
          <w:tcPr>
            <w:tcW w:w="10318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43" w:type="dxa"/>
            <w:gridSpan w:val="11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其中：财政拨款</w:t>
            </w:r>
          </w:p>
        </w:tc>
        <w:tc>
          <w:tcPr>
            <w:tcW w:w="10318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43" w:type="dxa"/>
            <w:gridSpan w:val="11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其他资金</w:t>
            </w:r>
          </w:p>
        </w:tc>
        <w:tc>
          <w:tcPr>
            <w:tcW w:w="10318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82" w:type="dxa"/>
            <w:gridSpan w:val="2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总体目标</w:t>
            </w:r>
          </w:p>
        </w:tc>
        <w:tc>
          <w:tcPr>
            <w:tcW w:w="18827" w:type="dxa"/>
            <w:gridSpan w:val="3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582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27" w:type="dxa"/>
            <w:gridSpan w:val="3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完善养殖场设施，建立一个完整的养殖体系，依据具体地形和地貌等自然条件，经实地勘测，砌砖采用M10水泥砂浆砌红砖，砖墙地基进行30公分厚3:7灰土换填夯实，砖墙采用标准红砖砌筑，地面采用C25混凝土浇筑，路面用12公分C25混凝土浇筑，围栏采用成品锌钢护栏安装，高位水池人工土方开挖，底部用30公分厚3:7灰土夯实，立插石铺地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15厚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C30混凝土打底，砌筑2.3米高24砖墙，内墙抹灰加防水抹灰，顶部盖预制盖板封顶，预留检查口，水泥砂浆勾缝处理后覆土回填，安装上下水管。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82" w:type="dxa"/>
            <w:gridSpan w:val="2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绩效指标</w:t>
            </w:r>
          </w:p>
        </w:tc>
        <w:tc>
          <w:tcPr>
            <w:tcW w:w="276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一级指标</w:t>
            </w:r>
          </w:p>
        </w:tc>
        <w:tc>
          <w:tcPr>
            <w:tcW w:w="57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二级指标</w:t>
            </w:r>
          </w:p>
        </w:tc>
        <w:tc>
          <w:tcPr>
            <w:tcW w:w="597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三级指标</w:t>
            </w:r>
          </w:p>
        </w:tc>
        <w:tc>
          <w:tcPr>
            <w:tcW w:w="434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82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1" w:type="dxa"/>
            <w:gridSpan w:val="9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产出指标</w:t>
            </w:r>
          </w:p>
        </w:tc>
        <w:tc>
          <w:tcPr>
            <w:tcW w:w="5748" w:type="dxa"/>
            <w:gridSpan w:val="7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数量指标</w:t>
            </w:r>
          </w:p>
        </w:tc>
        <w:tc>
          <w:tcPr>
            <w:tcW w:w="597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新建单人厕所（处）</w:t>
            </w:r>
          </w:p>
        </w:tc>
        <w:tc>
          <w:tcPr>
            <w:tcW w:w="434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2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1" w:type="dxa"/>
            <w:gridSpan w:val="9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48" w:type="dxa"/>
            <w:gridSpan w:val="7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7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排水管沟安装（米）</w:t>
            </w:r>
          </w:p>
        </w:tc>
        <w:tc>
          <w:tcPr>
            <w:tcW w:w="434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2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1" w:type="dxa"/>
            <w:gridSpan w:val="9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48" w:type="dxa"/>
            <w:gridSpan w:val="7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7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波纹管安装（米）</w:t>
            </w:r>
          </w:p>
        </w:tc>
        <w:tc>
          <w:tcPr>
            <w:tcW w:w="434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82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1" w:type="dxa"/>
            <w:gridSpan w:val="9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48" w:type="dxa"/>
            <w:gridSpan w:val="7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7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院子土方回填夯实（≥**m3）</w:t>
            </w:r>
          </w:p>
        </w:tc>
        <w:tc>
          <w:tcPr>
            <w:tcW w:w="4344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273.75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2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1" w:type="dxa"/>
            <w:gridSpan w:val="9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48" w:type="dxa"/>
            <w:gridSpan w:val="7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7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镀锌钢管大门安装（m2）</w:t>
            </w:r>
          </w:p>
        </w:tc>
        <w:tc>
          <w:tcPr>
            <w:tcW w:w="4344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2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1" w:type="dxa"/>
            <w:gridSpan w:val="9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48" w:type="dxa"/>
            <w:gridSpan w:val="7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质量指标</w:t>
            </w:r>
          </w:p>
        </w:tc>
        <w:tc>
          <w:tcPr>
            <w:tcW w:w="597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项目验收合格率（100％）</w:t>
            </w:r>
          </w:p>
        </w:tc>
        <w:tc>
          <w:tcPr>
            <w:tcW w:w="434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2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1" w:type="dxa"/>
            <w:gridSpan w:val="9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48" w:type="dxa"/>
            <w:gridSpan w:val="7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7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保障项目准确实施（≥**%）</w:t>
            </w:r>
          </w:p>
        </w:tc>
        <w:tc>
          <w:tcPr>
            <w:tcW w:w="434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2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1" w:type="dxa"/>
            <w:gridSpan w:val="9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48" w:type="dxa"/>
            <w:gridSpan w:val="7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时效指标</w:t>
            </w:r>
          </w:p>
        </w:tc>
        <w:tc>
          <w:tcPr>
            <w:tcW w:w="597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工程完成及时率（≥**%）</w:t>
            </w:r>
          </w:p>
        </w:tc>
        <w:tc>
          <w:tcPr>
            <w:tcW w:w="434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2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1" w:type="dxa"/>
            <w:gridSpan w:val="9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48" w:type="dxa"/>
            <w:gridSpan w:val="7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7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工程验收及时率（≥**%）</w:t>
            </w:r>
          </w:p>
        </w:tc>
        <w:tc>
          <w:tcPr>
            <w:tcW w:w="434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2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1" w:type="dxa"/>
            <w:gridSpan w:val="9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成本指标</w:t>
            </w:r>
          </w:p>
        </w:tc>
        <w:tc>
          <w:tcPr>
            <w:tcW w:w="597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项目投资（万元）</w:t>
            </w:r>
          </w:p>
        </w:tc>
        <w:tc>
          <w:tcPr>
            <w:tcW w:w="434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82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1" w:type="dxa"/>
            <w:gridSpan w:val="9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效益指标</w:t>
            </w:r>
          </w:p>
        </w:tc>
        <w:tc>
          <w:tcPr>
            <w:tcW w:w="5748" w:type="dxa"/>
            <w:gridSpan w:val="7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可持续影响指标</w:t>
            </w:r>
          </w:p>
        </w:tc>
        <w:tc>
          <w:tcPr>
            <w:tcW w:w="597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工程使用年限(≥**年)</w:t>
            </w:r>
          </w:p>
        </w:tc>
        <w:tc>
          <w:tcPr>
            <w:tcW w:w="434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82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1" w:type="dxa"/>
            <w:gridSpan w:val="9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48" w:type="dxa"/>
            <w:gridSpan w:val="7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7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保障项目的有效管理和实施（≥**%）</w:t>
            </w:r>
          </w:p>
        </w:tc>
        <w:tc>
          <w:tcPr>
            <w:tcW w:w="434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82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1" w:type="dxa"/>
            <w:gridSpan w:val="9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48" w:type="dxa"/>
            <w:gridSpan w:val="7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社会效益指标</w:t>
            </w:r>
          </w:p>
        </w:tc>
        <w:tc>
          <w:tcPr>
            <w:tcW w:w="597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受益脱贫户数量（户）</w:t>
            </w:r>
          </w:p>
        </w:tc>
        <w:tc>
          <w:tcPr>
            <w:tcW w:w="434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2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1" w:type="dxa"/>
            <w:gridSpan w:val="9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48" w:type="dxa"/>
            <w:gridSpan w:val="7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7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受益农户数量（户）</w:t>
            </w:r>
          </w:p>
        </w:tc>
        <w:tc>
          <w:tcPr>
            <w:tcW w:w="434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2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1" w:type="dxa"/>
            <w:gridSpan w:val="9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生态效益指标</w:t>
            </w:r>
          </w:p>
        </w:tc>
        <w:tc>
          <w:tcPr>
            <w:tcW w:w="597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生产条件提升率（≥**%）</w:t>
            </w:r>
          </w:p>
        </w:tc>
        <w:tc>
          <w:tcPr>
            <w:tcW w:w="434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2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满意度指标</w:t>
            </w:r>
          </w:p>
        </w:tc>
        <w:tc>
          <w:tcPr>
            <w:tcW w:w="57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服务对象满意度指标</w:t>
            </w:r>
          </w:p>
        </w:tc>
        <w:tc>
          <w:tcPr>
            <w:tcW w:w="597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受益群众满意度（≥**%）</w:t>
            </w:r>
          </w:p>
        </w:tc>
        <w:tc>
          <w:tcPr>
            <w:tcW w:w="434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0409" w:type="dxa"/>
            <w:gridSpan w:val="3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注：1.“其他资金”是指与财政拨款共同用于同一项目的单位自有资金、社会资金等。2.各地请根据实际情况，选择适合的二级指标进行填报，并细化为三级指标和指标值。3.“财政拨款”，项目涉及的全部财政资金投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409" w:type="dxa"/>
            <w:gridSpan w:val="3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绩效目标申报表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409" w:type="dxa"/>
            <w:gridSpan w:val="3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（2024年度）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410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546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惠家园则村黑牛养殖场基础设施建设工程</w:t>
            </w:r>
          </w:p>
        </w:tc>
        <w:tc>
          <w:tcPr>
            <w:tcW w:w="612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项目负责人及联系电话</w:t>
            </w:r>
          </w:p>
        </w:tc>
        <w:tc>
          <w:tcPr>
            <w:tcW w:w="44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贺世宏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5362004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10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主管部门</w:t>
            </w:r>
          </w:p>
        </w:tc>
        <w:tc>
          <w:tcPr>
            <w:tcW w:w="546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清涧县李家塔镇人民政府</w:t>
            </w:r>
          </w:p>
        </w:tc>
        <w:tc>
          <w:tcPr>
            <w:tcW w:w="612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实施单位</w:t>
            </w:r>
          </w:p>
        </w:tc>
        <w:tc>
          <w:tcPr>
            <w:tcW w:w="44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清涧县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李家塔镇人民政府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10" w:type="dxa"/>
            <w:gridSpan w:val="1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资金情况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546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年度资金总额：</w:t>
            </w:r>
          </w:p>
        </w:tc>
        <w:tc>
          <w:tcPr>
            <w:tcW w:w="10536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10" w:type="dxa"/>
            <w:gridSpan w:val="1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6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其中：财政拨款</w:t>
            </w:r>
          </w:p>
        </w:tc>
        <w:tc>
          <w:tcPr>
            <w:tcW w:w="10536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10" w:type="dxa"/>
            <w:gridSpan w:val="1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6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其他资金</w:t>
            </w:r>
          </w:p>
        </w:tc>
        <w:tc>
          <w:tcPr>
            <w:tcW w:w="10536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07" w:type="dxa"/>
            <w:gridSpan w:val="3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总体目标</w:t>
            </w:r>
          </w:p>
        </w:tc>
        <w:tc>
          <w:tcPr>
            <w:tcW w:w="18802" w:type="dxa"/>
            <w:gridSpan w:val="3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7" w:type="dxa"/>
            <w:gridSpan w:val="3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2" w:type="dxa"/>
            <w:gridSpan w:val="3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建设黑牛养殖基地，需要对场地进场三通一平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依据具体地形和地貌等自然条件，经实地勘测，确定施工方案，所有大面积土方采用机械挖土方，装载机挖土方外倒。围墙基础均采用人工挖基础土方，30公分厚3:7灰土回填夯实，砖基础用50-37-24放大脚，砖墙采用青砖花栏墙，花栏高0.6米。高位水池人工土方开挖，底部用30公分厚3:7灰土夯实，立插石铺地，15厚C30混凝土打底，砌筑2.3米高24砖墙，内墙抹灰加防水抹灰，顶部盖预制板盖板封顶，预留检查口，水泥砂浆勾缝处理后覆土回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07" w:type="dxa"/>
            <w:gridSpan w:val="3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效指标</w:t>
            </w:r>
          </w:p>
        </w:tc>
        <w:tc>
          <w:tcPr>
            <w:tcW w:w="2803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一级指标</w:t>
            </w:r>
          </w:p>
        </w:tc>
        <w:tc>
          <w:tcPr>
            <w:tcW w:w="546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二级指标</w:t>
            </w:r>
          </w:p>
        </w:tc>
        <w:tc>
          <w:tcPr>
            <w:tcW w:w="612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三级指标</w:t>
            </w:r>
          </w:p>
        </w:tc>
        <w:tc>
          <w:tcPr>
            <w:tcW w:w="44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07" w:type="dxa"/>
            <w:gridSpan w:val="3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3" w:type="dxa"/>
            <w:gridSpan w:val="9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产出指标</w:t>
            </w:r>
          </w:p>
        </w:tc>
        <w:tc>
          <w:tcPr>
            <w:tcW w:w="5463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数量指标</w:t>
            </w:r>
          </w:p>
        </w:tc>
        <w:tc>
          <w:tcPr>
            <w:tcW w:w="612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水泵（台）</w:t>
            </w:r>
          </w:p>
        </w:tc>
        <w:tc>
          <w:tcPr>
            <w:tcW w:w="44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07" w:type="dxa"/>
            <w:gridSpan w:val="3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3" w:type="dxa"/>
            <w:gridSpan w:val="9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63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2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外围围网（米）</w:t>
            </w:r>
          </w:p>
        </w:tc>
        <w:tc>
          <w:tcPr>
            <w:tcW w:w="44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07" w:type="dxa"/>
            <w:gridSpan w:val="3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3" w:type="dxa"/>
            <w:gridSpan w:val="9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63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2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红砖砌砖墙（≥**m3）</w:t>
            </w:r>
          </w:p>
        </w:tc>
        <w:tc>
          <w:tcPr>
            <w:tcW w:w="44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11.74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07" w:type="dxa"/>
            <w:gridSpan w:val="3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3" w:type="dxa"/>
            <w:gridSpan w:val="9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63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2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青砖花栏砖墙（≥**m3）</w:t>
            </w:r>
          </w:p>
        </w:tc>
        <w:tc>
          <w:tcPr>
            <w:tcW w:w="4412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16.89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07" w:type="dxa"/>
            <w:gridSpan w:val="3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3" w:type="dxa"/>
            <w:gridSpan w:val="9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63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2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铁栏杆加宽活动场地（米）</w:t>
            </w:r>
          </w:p>
        </w:tc>
        <w:tc>
          <w:tcPr>
            <w:tcW w:w="4412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36.48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07" w:type="dxa"/>
            <w:gridSpan w:val="3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3" w:type="dxa"/>
            <w:gridSpan w:val="9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63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质量指标</w:t>
            </w:r>
          </w:p>
        </w:tc>
        <w:tc>
          <w:tcPr>
            <w:tcW w:w="612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项目验收合格率（100％）</w:t>
            </w:r>
          </w:p>
        </w:tc>
        <w:tc>
          <w:tcPr>
            <w:tcW w:w="44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07" w:type="dxa"/>
            <w:gridSpan w:val="3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3" w:type="dxa"/>
            <w:gridSpan w:val="9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63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2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保障项目准确实施（≥**%）</w:t>
            </w:r>
          </w:p>
        </w:tc>
        <w:tc>
          <w:tcPr>
            <w:tcW w:w="44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607" w:type="dxa"/>
            <w:gridSpan w:val="3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3" w:type="dxa"/>
            <w:gridSpan w:val="9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63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时效指标</w:t>
            </w:r>
          </w:p>
        </w:tc>
        <w:tc>
          <w:tcPr>
            <w:tcW w:w="612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工程完成及时率（≥**%）</w:t>
            </w:r>
          </w:p>
        </w:tc>
        <w:tc>
          <w:tcPr>
            <w:tcW w:w="44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07" w:type="dxa"/>
            <w:gridSpan w:val="3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3" w:type="dxa"/>
            <w:gridSpan w:val="9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63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2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工程验收及时率（≥**%）</w:t>
            </w:r>
          </w:p>
        </w:tc>
        <w:tc>
          <w:tcPr>
            <w:tcW w:w="44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07" w:type="dxa"/>
            <w:gridSpan w:val="3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3" w:type="dxa"/>
            <w:gridSpan w:val="9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6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成本指标</w:t>
            </w:r>
          </w:p>
        </w:tc>
        <w:tc>
          <w:tcPr>
            <w:tcW w:w="612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项目投资（万元）</w:t>
            </w:r>
          </w:p>
        </w:tc>
        <w:tc>
          <w:tcPr>
            <w:tcW w:w="44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07" w:type="dxa"/>
            <w:gridSpan w:val="3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3" w:type="dxa"/>
            <w:gridSpan w:val="9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效益指标</w:t>
            </w:r>
          </w:p>
        </w:tc>
        <w:tc>
          <w:tcPr>
            <w:tcW w:w="5463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可持续影响指标</w:t>
            </w:r>
          </w:p>
        </w:tc>
        <w:tc>
          <w:tcPr>
            <w:tcW w:w="612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工程使用年限(≥**年)</w:t>
            </w:r>
          </w:p>
        </w:tc>
        <w:tc>
          <w:tcPr>
            <w:tcW w:w="44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07" w:type="dxa"/>
            <w:gridSpan w:val="3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3" w:type="dxa"/>
            <w:gridSpan w:val="9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63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2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保障项目的有效管理和实施（≥**%）</w:t>
            </w:r>
          </w:p>
        </w:tc>
        <w:tc>
          <w:tcPr>
            <w:tcW w:w="44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07" w:type="dxa"/>
            <w:gridSpan w:val="3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3" w:type="dxa"/>
            <w:gridSpan w:val="9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63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社会效益指标</w:t>
            </w:r>
          </w:p>
        </w:tc>
        <w:tc>
          <w:tcPr>
            <w:tcW w:w="612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受益脱贫户数量（户）</w:t>
            </w:r>
          </w:p>
        </w:tc>
        <w:tc>
          <w:tcPr>
            <w:tcW w:w="44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07" w:type="dxa"/>
            <w:gridSpan w:val="3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3" w:type="dxa"/>
            <w:gridSpan w:val="9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63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2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受益农户数量（户）</w:t>
            </w:r>
          </w:p>
        </w:tc>
        <w:tc>
          <w:tcPr>
            <w:tcW w:w="44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07" w:type="dxa"/>
            <w:gridSpan w:val="3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3" w:type="dxa"/>
            <w:gridSpan w:val="9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6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生态效益指标</w:t>
            </w:r>
          </w:p>
        </w:tc>
        <w:tc>
          <w:tcPr>
            <w:tcW w:w="612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生产条件提升率（≥**%）</w:t>
            </w:r>
          </w:p>
        </w:tc>
        <w:tc>
          <w:tcPr>
            <w:tcW w:w="44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07" w:type="dxa"/>
            <w:gridSpan w:val="3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3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满意度指标</w:t>
            </w:r>
          </w:p>
        </w:tc>
        <w:tc>
          <w:tcPr>
            <w:tcW w:w="546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服务对象满意度指标</w:t>
            </w:r>
          </w:p>
        </w:tc>
        <w:tc>
          <w:tcPr>
            <w:tcW w:w="612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受益群众满意度（≥**%）</w:t>
            </w:r>
          </w:p>
        </w:tc>
        <w:tc>
          <w:tcPr>
            <w:tcW w:w="44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0409" w:type="dxa"/>
            <w:gridSpan w:val="35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注：1.“其他资金”是指与财政拨款共同用于同一项目的单位自有资金、社会资金等。2.各地请根据实际情况，选择适合的二级指标进行填报，并细化为三级指标和指标值。3.“财政拨款”，项目涉及的全部财政资金投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0409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0409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2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2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畜牧局肉牛舍饲养殖奖补项目</w:t>
            </w:r>
          </w:p>
        </w:tc>
        <w:tc>
          <w:tcPr>
            <w:tcW w:w="4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项目负责人及联系电话</w:t>
            </w:r>
          </w:p>
        </w:tc>
        <w:tc>
          <w:tcPr>
            <w:tcW w:w="5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李晓平 5263031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2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主管部门</w:t>
            </w:r>
          </w:p>
        </w:tc>
        <w:tc>
          <w:tcPr>
            <w:tcW w:w="62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清涧县畜牧局</w:t>
            </w:r>
          </w:p>
        </w:tc>
        <w:tc>
          <w:tcPr>
            <w:tcW w:w="4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实施单位</w:t>
            </w:r>
          </w:p>
        </w:tc>
        <w:tc>
          <w:tcPr>
            <w:tcW w:w="5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21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资金情况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62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年度资金总额：</w:t>
            </w:r>
          </w:p>
        </w:tc>
        <w:tc>
          <w:tcPr>
            <w:tcW w:w="99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21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其中：财政拨款</w:t>
            </w:r>
          </w:p>
        </w:tc>
        <w:tc>
          <w:tcPr>
            <w:tcW w:w="60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21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其他资金</w:t>
            </w:r>
          </w:p>
        </w:tc>
        <w:tc>
          <w:tcPr>
            <w:tcW w:w="60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9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标</w:t>
            </w:r>
          </w:p>
        </w:tc>
        <w:tc>
          <w:tcPr>
            <w:tcW w:w="1851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8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1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主要对县内新发展的“清涧黑牛”养殖场户（三类户、脱贫户、村集体经济）购买1-50头母牛给予每头3000元的补助，能繁母牛每繁育一头犊牛并经企业回收后均给予2000元补助，5-50头统一配套建设圈舍。同时对饲草料种植、购置给予补助，预计新增肉牛200头，新增圈舍2000平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9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标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一级指标</w:t>
            </w:r>
          </w:p>
        </w:tc>
        <w:tc>
          <w:tcPr>
            <w:tcW w:w="3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二级指标</w:t>
            </w:r>
          </w:p>
        </w:tc>
        <w:tc>
          <w:tcPr>
            <w:tcW w:w="97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三级指标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产出指标</w:t>
            </w:r>
          </w:p>
        </w:tc>
        <w:tc>
          <w:tcPr>
            <w:tcW w:w="387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数量指标</w:t>
            </w:r>
          </w:p>
        </w:tc>
        <w:tc>
          <w:tcPr>
            <w:tcW w:w="97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新增肉牛（≥**头)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7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新增圈舍面积（≥**平方米)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质量指标</w:t>
            </w:r>
          </w:p>
        </w:tc>
        <w:tc>
          <w:tcPr>
            <w:tcW w:w="97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项目（工程）验收合格率(≥**%)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时效指标</w:t>
            </w:r>
          </w:p>
        </w:tc>
        <w:tc>
          <w:tcPr>
            <w:tcW w:w="97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项目完成及时率（≥**%）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成本指标</w:t>
            </w:r>
          </w:p>
        </w:tc>
        <w:tc>
          <w:tcPr>
            <w:tcW w:w="97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配套建设牛舍每平方米（≥**元)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效益指标</w:t>
            </w:r>
          </w:p>
        </w:tc>
        <w:tc>
          <w:tcPr>
            <w:tcW w:w="3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经济效益指标</w:t>
            </w:r>
          </w:p>
        </w:tc>
        <w:tc>
          <w:tcPr>
            <w:tcW w:w="97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户均增收（≥**元)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社会效益指标</w:t>
            </w:r>
          </w:p>
        </w:tc>
        <w:tc>
          <w:tcPr>
            <w:tcW w:w="97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带动农户户数（≥**户)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可持续影响指标</w:t>
            </w:r>
          </w:p>
        </w:tc>
        <w:tc>
          <w:tcPr>
            <w:tcW w:w="97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配套建设牛舍建设使用年限（≥**年)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满意度指标</w:t>
            </w:r>
          </w:p>
        </w:tc>
        <w:tc>
          <w:tcPr>
            <w:tcW w:w="3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服务对象满意度指标</w:t>
            </w:r>
          </w:p>
        </w:tc>
        <w:tc>
          <w:tcPr>
            <w:tcW w:w="97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受益人口满意度(≥**%)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20409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注：1.“其他资金”是指与财政拨款共同用于同一脱贫攻坚项目的单位自有资金、社会资金等。2.各地请根据实际情况，选择适合的二级指标进行填报，并细化为三级指标和指标值。3.“财政拨款”，项目涉及的全部财政资金投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0409" w:type="dxa"/>
            <w:gridSpan w:val="3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bookmarkStart w:id="0" w:name="_GoBack" w:colFirst="0" w:colLast="4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绩效目标申报表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0409" w:type="dxa"/>
            <w:gridSpan w:val="35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（2024年度）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3778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547" w:type="dxa"/>
            <w:gridSpan w:val="1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2024年县级衔接资金道路硬化项目</w:t>
            </w:r>
          </w:p>
        </w:tc>
        <w:tc>
          <w:tcPr>
            <w:tcW w:w="4082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项目负责人及联系电话</w:t>
            </w:r>
          </w:p>
        </w:tc>
        <w:tc>
          <w:tcPr>
            <w:tcW w:w="6002" w:type="dxa"/>
            <w:gridSpan w:val="10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王健波0912-5222013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8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主管部门</w:t>
            </w:r>
          </w:p>
        </w:tc>
        <w:tc>
          <w:tcPr>
            <w:tcW w:w="6547" w:type="dxa"/>
            <w:gridSpan w:val="1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清涧县乡村振兴局</w:t>
            </w:r>
          </w:p>
        </w:tc>
        <w:tc>
          <w:tcPr>
            <w:tcW w:w="4082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实施单位</w:t>
            </w:r>
          </w:p>
        </w:tc>
        <w:tc>
          <w:tcPr>
            <w:tcW w:w="6002" w:type="dxa"/>
            <w:gridSpan w:val="10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清涧县乡村振兴局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8" w:type="dxa"/>
            <w:gridSpan w:val="8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资金情况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6547" w:type="dxa"/>
            <w:gridSpan w:val="1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年度资金总额：</w:t>
            </w:r>
          </w:p>
        </w:tc>
        <w:tc>
          <w:tcPr>
            <w:tcW w:w="10084" w:type="dxa"/>
            <w:gridSpan w:val="1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8" w:type="dxa"/>
            <w:gridSpan w:val="8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2" w:type="dxa"/>
            <w:gridSpan w:val="1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其中：财政拨款</w:t>
            </w:r>
          </w:p>
        </w:tc>
        <w:tc>
          <w:tcPr>
            <w:tcW w:w="6269" w:type="dxa"/>
            <w:gridSpan w:val="1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778" w:type="dxa"/>
            <w:gridSpan w:val="8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2" w:type="dxa"/>
            <w:gridSpan w:val="1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其他资金</w:t>
            </w:r>
          </w:p>
        </w:tc>
        <w:tc>
          <w:tcPr>
            <w:tcW w:w="6269" w:type="dxa"/>
            <w:gridSpan w:val="1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89" w:type="dxa"/>
            <w:gridSpan w:val="5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标</w:t>
            </w:r>
          </w:p>
        </w:tc>
        <w:tc>
          <w:tcPr>
            <w:tcW w:w="18520" w:type="dxa"/>
            <w:gridSpan w:val="30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889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0" w:type="dxa"/>
            <w:gridSpan w:val="30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目标1：立插砖硬化道路0.2公里；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目标2：砂浆砖砌挡水墙214米；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目标3：院面硬化1620平方米；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目标3：物料棚1座。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89" w:type="dxa"/>
            <w:gridSpan w:val="5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标</w:t>
            </w:r>
          </w:p>
        </w:tc>
        <w:tc>
          <w:tcPr>
            <w:tcW w:w="1889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一级指标</w:t>
            </w:r>
          </w:p>
        </w:tc>
        <w:tc>
          <w:tcPr>
            <w:tcW w:w="3851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二级指标</w:t>
            </w:r>
          </w:p>
        </w:tc>
        <w:tc>
          <w:tcPr>
            <w:tcW w:w="9284" w:type="dxa"/>
            <w:gridSpan w:val="1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三级指标</w:t>
            </w:r>
          </w:p>
        </w:tc>
        <w:tc>
          <w:tcPr>
            <w:tcW w:w="349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89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产出指标</w:t>
            </w:r>
          </w:p>
        </w:tc>
        <w:tc>
          <w:tcPr>
            <w:tcW w:w="3851" w:type="dxa"/>
            <w:gridSpan w:val="7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数量指标</w:t>
            </w:r>
          </w:p>
        </w:tc>
        <w:tc>
          <w:tcPr>
            <w:tcW w:w="9284" w:type="dxa"/>
            <w:gridSpan w:val="1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立插砖硬化道路（≥**公里）</w:t>
            </w:r>
          </w:p>
        </w:tc>
        <w:tc>
          <w:tcPr>
            <w:tcW w:w="349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89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51" w:type="dxa"/>
            <w:gridSpan w:val="7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84" w:type="dxa"/>
            <w:gridSpan w:val="1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砂浆砖砌挡水墙（≥**米）</w:t>
            </w:r>
          </w:p>
        </w:tc>
        <w:tc>
          <w:tcPr>
            <w:tcW w:w="349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89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51" w:type="dxa"/>
            <w:gridSpan w:val="7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84" w:type="dxa"/>
            <w:gridSpan w:val="1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院面硬化（≥**平方米）</w:t>
            </w:r>
          </w:p>
        </w:tc>
        <w:tc>
          <w:tcPr>
            <w:tcW w:w="349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89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51" w:type="dxa"/>
            <w:gridSpan w:val="7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84" w:type="dxa"/>
            <w:gridSpan w:val="1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物料棚（≥**座）</w:t>
            </w:r>
          </w:p>
        </w:tc>
        <w:tc>
          <w:tcPr>
            <w:tcW w:w="349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89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51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质量指标</w:t>
            </w:r>
          </w:p>
        </w:tc>
        <w:tc>
          <w:tcPr>
            <w:tcW w:w="9284" w:type="dxa"/>
            <w:gridSpan w:val="1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项目（工程）验收合格率 （100%）</w:t>
            </w:r>
          </w:p>
        </w:tc>
        <w:tc>
          <w:tcPr>
            <w:tcW w:w="349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89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51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时效指标</w:t>
            </w:r>
          </w:p>
        </w:tc>
        <w:tc>
          <w:tcPr>
            <w:tcW w:w="9284" w:type="dxa"/>
            <w:gridSpan w:val="1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项目（工程）完成及时率（≥**%）</w:t>
            </w:r>
          </w:p>
        </w:tc>
        <w:tc>
          <w:tcPr>
            <w:tcW w:w="349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89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51" w:type="dxa"/>
            <w:gridSpan w:val="7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成本指标</w:t>
            </w:r>
          </w:p>
        </w:tc>
        <w:tc>
          <w:tcPr>
            <w:tcW w:w="9284" w:type="dxa"/>
            <w:gridSpan w:val="1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立插砖硬化道路补助标准（**万元/公里）</w:t>
            </w:r>
          </w:p>
        </w:tc>
        <w:tc>
          <w:tcPr>
            <w:tcW w:w="34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89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51" w:type="dxa"/>
            <w:gridSpan w:val="7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84" w:type="dxa"/>
            <w:gridSpan w:val="1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砂浆砖砌挡水墙补助标准（**元/米）</w:t>
            </w:r>
          </w:p>
        </w:tc>
        <w:tc>
          <w:tcPr>
            <w:tcW w:w="34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89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51" w:type="dxa"/>
            <w:gridSpan w:val="7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84" w:type="dxa"/>
            <w:gridSpan w:val="1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院面硬化补助标准（**元/平方米）</w:t>
            </w:r>
          </w:p>
        </w:tc>
        <w:tc>
          <w:tcPr>
            <w:tcW w:w="349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89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51" w:type="dxa"/>
            <w:gridSpan w:val="7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84" w:type="dxa"/>
            <w:gridSpan w:val="1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物料棚补助标准（**万元/座）</w:t>
            </w:r>
          </w:p>
        </w:tc>
        <w:tc>
          <w:tcPr>
            <w:tcW w:w="34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89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效益指标</w:t>
            </w:r>
          </w:p>
        </w:tc>
        <w:tc>
          <w:tcPr>
            <w:tcW w:w="3851" w:type="dxa"/>
            <w:gridSpan w:val="7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社会效益指标</w:t>
            </w:r>
          </w:p>
        </w:tc>
        <w:tc>
          <w:tcPr>
            <w:tcW w:w="9284" w:type="dxa"/>
            <w:gridSpan w:val="1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贫困地区居民出行平均缩短时间(≥**小时)</w:t>
            </w:r>
          </w:p>
        </w:tc>
        <w:tc>
          <w:tcPr>
            <w:tcW w:w="34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89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51" w:type="dxa"/>
            <w:gridSpan w:val="7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84" w:type="dxa"/>
            <w:gridSpan w:val="1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受益脱贫户（≥**户）</w:t>
            </w:r>
          </w:p>
        </w:tc>
        <w:tc>
          <w:tcPr>
            <w:tcW w:w="34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89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51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生态效益指标</w:t>
            </w:r>
          </w:p>
        </w:tc>
        <w:tc>
          <w:tcPr>
            <w:tcW w:w="9284" w:type="dxa"/>
            <w:gridSpan w:val="1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道路通行质量（比上年提高）</w:t>
            </w:r>
          </w:p>
        </w:tc>
        <w:tc>
          <w:tcPr>
            <w:tcW w:w="34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89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51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经济效益指标</w:t>
            </w:r>
          </w:p>
        </w:tc>
        <w:tc>
          <w:tcPr>
            <w:tcW w:w="9284" w:type="dxa"/>
            <w:gridSpan w:val="1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受益人口全年增收（≥**万元）</w:t>
            </w:r>
          </w:p>
        </w:tc>
        <w:tc>
          <w:tcPr>
            <w:tcW w:w="34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89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51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可持续影响指标</w:t>
            </w:r>
          </w:p>
        </w:tc>
        <w:tc>
          <w:tcPr>
            <w:tcW w:w="9284" w:type="dxa"/>
            <w:gridSpan w:val="1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受益年限（≥**年）</w:t>
            </w:r>
          </w:p>
        </w:tc>
        <w:tc>
          <w:tcPr>
            <w:tcW w:w="34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89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满意度指标</w:t>
            </w:r>
          </w:p>
        </w:tc>
        <w:tc>
          <w:tcPr>
            <w:tcW w:w="3851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服务对象满意度指标</w:t>
            </w:r>
          </w:p>
        </w:tc>
        <w:tc>
          <w:tcPr>
            <w:tcW w:w="9284" w:type="dxa"/>
            <w:gridSpan w:val="1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受益脱贫户满意度（≥**%）</w:t>
            </w:r>
          </w:p>
        </w:tc>
        <w:tc>
          <w:tcPr>
            <w:tcW w:w="349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0409" w:type="dxa"/>
            <w:gridSpan w:val="3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注：1.“其他资金”是指与财政拨款共同用于同一脱贫攻坚项目的单位自有资金、社会资金等。2.各地请根据实际情况，选择适合的二级指标进行填报，并细化为三级指标和指标值。3.“财政拨款”，项目涉及的全部财政资金投入。</w:t>
            </w:r>
          </w:p>
        </w:tc>
      </w:tr>
    </w:tbl>
    <w:p>
      <w:pPr>
        <w:rPr>
          <w:rFonts w:hint="default" w:ascii="微软雅黑" w:hAnsi="微软雅黑" w:eastAsia="微软雅黑" w:cs="微软雅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FCF0F"/>
    <w:rsid w:val="78DFCF0F"/>
    <w:rsid w:val="F5D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2024-07-11T16:22:00Z</dcterms:created>
  <dc:creator>很像猫的兔子</dc:creator>
  <cp:lastModifiedBy>很像猫的兔子</cp:lastModifiedBy>
  <dcterms:modified xsi:type="dcterms:W3CDTF">2024-07-11T11:49:37Z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