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镇推荐报告参考模板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XXX镇人民政府关于推荐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实施农机化发展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主体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县农业农村局：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按照《清涧县202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农机化发展项目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实施方案》要求，为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提高我镇农机化率，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促进乡村全面振兴，我镇积极广泛宣传相关政策，认真组织开展项目申报，经我镇会议研究同意，推荐XX等XX个符合农机化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项目申报条件的农民合作社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等新型农业经营主体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申请项目资金。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附件：XX镇2025年度实施农机化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项目主体汇总表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清涧县XX镇人民政府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年X月X日</w:t>
      </w:r>
    </w:p>
    <w:p>
      <w:pPr>
        <w:rPr>
          <w:lang w:eastAsia="zh-CN"/>
        </w:rPr>
        <w:sectPr>
          <w:pgSz w:w="11906" w:h="16838"/>
          <w:pgMar w:top="1327" w:right="1800" w:bottom="1383" w:left="1800" w:header="851" w:footer="992" w:gutter="0"/>
          <w:cols w:space="720" w:num="1"/>
          <w:docGrid w:type="lines" w:linePitch="312" w:charSpace="0"/>
        </w:sectPr>
      </w:pPr>
    </w:p>
    <w:p>
      <w:pPr>
        <w:rPr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XX镇2025年度实施农机化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发展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项目主体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</w:p>
    <w:p>
      <w:pPr>
        <w:rPr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填报单位：（负责人签字、盖章）                                      填报时间：</w:t>
      </w:r>
    </w:p>
    <w:tbl>
      <w:tblPr>
        <w:tblStyle w:val="10"/>
        <w:tblW w:w="14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807"/>
        <w:gridCol w:w="4025"/>
        <w:gridCol w:w="1297"/>
        <w:gridCol w:w="1163"/>
        <w:gridCol w:w="1216"/>
        <w:gridCol w:w="1192"/>
        <w:gridCol w:w="1951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主体名称</w:t>
            </w:r>
          </w:p>
        </w:tc>
        <w:tc>
          <w:tcPr>
            <w:tcW w:w="4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申报项目内容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项目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总投资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申请财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政资金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自筹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资金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02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整体项目情况。申请财政资金主要用于xxx。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填报人：                                                联系方式：</w:t>
      </w:r>
    </w:p>
    <w:sectPr>
      <w:footerReference r:id="rId3" w:type="default"/>
      <w:pgSz w:w="16838" w:h="11906" w:orient="landscape"/>
      <w:pgMar w:top="1600" w:right="1440" w:bottom="17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90"/>
      <w:rPr>
        <w:rFonts w:ascii="宋体" w:hAnsi="宋体" w:eastAsia="宋体" w:cs="宋体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57CF5"/>
    <w:rsid w:val="0007650E"/>
    <w:rsid w:val="00121BDE"/>
    <w:rsid w:val="00327ED0"/>
    <w:rsid w:val="005539A0"/>
    <w:rsid w:val="00623E73"/>
    <w:rsid w:val="00634801"/>
    <w:rsid w:val="00B3115F"/>
    <w:rsid w:val="0142190E"/>
    <w:rsid w:val="02300221"/>
    <w:rsid w:val="0264611C"/>
    <w:rsid w:val="02B97AC8"/>
    <w:rsid w:val="02FD0253"/>
    <w:rsid w:val="043F347F"/>
    <w:rsid w:val="058D51B2"/>
    <w:rsid w:val="075D0BCE"/>
    <w:rsid w:val="08EE403A"/>
    <w:rsid w:val="08FF1BB2"/>
    <w:rsid w:val="0902032A"/>
    <w:rsid w:val="0AEC2F58"/>
    <w:rsid w:val="0B4D1E43"/>
    <w:rsid w:val="0D752265"/>
    <w:rsid w:val="0DF47021"/>
    <w:rsid w:val="0E7F38CE"/>
    <w:rsid w:val="0ED809F5"/>
    <w:rsid w:val="0EEE24E1"/>
    <w:rsid w:val="0F331350"/>
    <w:rsid w:val="0F357C58"/>
    <w:rsid w:val="103D0B8E"/>
    <w:rsid w:val="1053332C"/>
    <w:rsid w:val="109A7AF3"/>
    <w:rsid w:val="111F3BD9"/>
    <w:rsid w:val="112C032A"/>
    <w:rsid w:val="1190799A"/>
    <w:rsid w:val="11BB11CE"/>
    <w:rsid w:val="11CB2CCD"/>
    <w:rsid w:val="125E0139"/>
    <w:rsid w:val="13870AF5"/>
    <w:rsid w:val="13A755D7"/>
    <w:rsid w:val="13DE3762"/>
    <w:rsid w:val="14407E2F"/>
    <w:rsid w:val="149C0E92"/>
    <w:rsid w:val="15263447"/>
    <w:rsid w:val="15FE270B"/>
    <w:rsid w:val="16225C7A"/>
    <w:rsid w:val="197D3C3F"/>
    <w:rsid w:val="199645B8"/>
    <w:rsid w:val="19D13C3F"/>
    <w:rsid w:val="1A165AF6"/>
    <w:rsid w:val="1A2A3350"/>
    <w:rsid w:val="1AC0293C"/>
    <w:rsid w:val="1ADA250C"/>
    <w:rsid w:val="1B3A3A66"/>
    <w:rsid w:val="1C51337C"/>
    <w:rsid w:val="1C5E4729"/>
    <w:rsid w:val="1CB21435"/>
    <w:rsid w:val="1D7C3EC2"/>
    <w:rsid w:val="1DF91B60"/>
    <w:rsid w:val="1E4D747A"/>
    <w:rsid w:val="1EDE2B21"/>
    <w:rsid w:val="201D512F"/>
    <w:rsid w:val="2021592E"/>
    <w:rsid w:val="20362A4E"/>
    <w:rsid w:val="20C1701D"/>
    <w:rsid w:val="20E22F45"/>
    <w:rsid w:val="210D0A62"/>
    <w:rsid w:val="220D693F"/>
    <w:rsid w:val="222B2CAD"/>
    <w:rsid w:val="231034AA"/>
    <w:rsid w:val="23262E75"/>
    <w:rsid w:val="2369313B"/>
    <w:rsid w:val="248D10AB"/>
    <w:rsid w:val="24AE6AB0"/>
    <w:rsid w:val="24B2466D"/>
    <w:rsid w:val="260F53F0"/>
    <w:rsid w:val="2621442D"/>
    <w:rsid w:val="268020CB"/>
    <w:rsid w:val="27E77285"/>
    <w:rsid w:val="28BC7451"/>
    <w:rsid w:val="29634289"/>
    <w:rsid w:val="29A94291"/>
    <w:rsid w:val="2B542C77"/>
    <w:rsid w:val="2B6D6074"/>
    <w:rsid w:val="2C3611A8"/>
    <w:rsid w:val="2CD8316F"/>
    <w:rsid w:val="2F333321"/>
    <w:rsid w:val="2FEA56A2"/>
    <w:rsid w:val="2FF90E27"/>
    <w:rsid w:val="30DA11D4"/>
    <w:rsid w:val="31F664E1"/>
    <w:rsid w:val="339715FE"/>
    <w:rsid w:val="339B16A6"/>
    <w:rsid w:val="34B3716B"/>
    <w:rsid w:val="36970032"/>
    <w:rsid w:val="36A62C4C"/>
    <w:rsid w:val="370D494D"/>
    <w:rsid w:val="379871D0"/>
    <w:rsid w:val="383114CC"/>
    <w:rsid w:val="38841336"/>
    <w:rsid w:val="3961373D"/>
    <w:rsid w:val="3981080C"/>
    <w:rsid w:val="3A7100AA"/>
    <w:rsid w:val="3A7C5D33"/>
    <w:rsid w:val="3B502AED"/>
    <w:rsid w:val="3B6C73D2"/>
    <w:rsid w:val="3CF1461F"/>
    <w:rsid w:val="3E040062"/>
    <w:rsid w:val="3E361BDB"/>
    <w:rsid w:val="3E9B5C8E"/>
    <w:rsid w:val="3EE03368"/>
    <w:rsid w:val="3F8E6B4B"/>
    <w:rsid w:val="3FA209DD"/>
    <w:rsid w:val="401E3791"/>
    <w:rsid w:val="40640ABA"/>
    <w:rsid w:val="40B33B5B"/>
    <w:rsid w:val="411C5C45"/>
    <w:rsid w:val="41AA745C"/>
    <w:rsid w:val="42BE4948"/>
    <w:rsid w:val="43037EDC"/>
    <w:rsid w:val="43062393"/>
    <w:rsid w:val="44657AF6"/>
    <w:rsid w:val="44E73A68"/>
    <w:rsid w:val="46764719"/>
    <w:rsid w:val="46DC75FC"/>
    <w:rsid w:val="47392477"/>
    <w:rsid w:val="47E26E94"/>
    <w:rsid w:val="47E67002"/>
    <w:rsid w:val="482024E1"/>
    <w:rsid w:val="485B3398"/>
    <w:rsid w:val="49942410"/>
    <w:rsid w:val="4B701A49"/>
    <w:rsid w:val="4BFE48A7"/>
    <w:rsid w:val="4C831E93"/>
    <w:rsid w:val="4C897919"/>
    <w:rsid w:val="4C8A7AFA"/>
    <w:rsid w:val="4CDC5236"/>
    <w:rsid w:val="4E64416B"/>
    <w:rsid w:val="4F607AAC"/>
    <w:rsid w:val="501F2617"/>
    <w:rsid w:val="51D6733E"/>
    <w:rsid w:val="521E21A4"/>
    <w:rsid w:val="52A57CF5"/>
    <w:rsid w:val="52B42A63"/>
    <w:rsid w:val="54040192"/>
    <w:rsid w:val="541222E8"/>
    <w:rsid w:val="54244390"/>
    <w:rsid w:val="542D338C"/>
    <w:rsid w:val="54B440ED"/>
    <w:rsid w:val="54C90304"/>
    <w:rsid w:val="55C972EF"/>
    <w:rsid w:val="560C06D3"/>
    <w:rsid w:val="5750612F"/>
    <w:rsid w:val="57CB5808"/>
    <w:rsid w:val="58F64F83"/>
    <w:rsid w:val="590029F6"/>
    <w:rsid w:val="595C637A"/>
    <w:rsid w:val="59671EF1"/>
    <w:rsid w:val="5A376D05"/>
    <w:rsid w:val="5A875D41"/>
    <w:rsid w:val="5AA31B90"/>
    <w:rsid w:val="5B987D52"/>
    <w:rsid w:val="5D376C44"/>
    <w:rsid w:val="5DFE4FF9"/>
    <w:rsid w:val="5E6847CD"/>
    <w:rsid w:val="5E965C30"/>
    <w:rsid w:val="5EBE53E1"/>
    <w:rsid w:val="5F677827"/>
    <w:rsid w:val="5F77358C"/>
    <w:rsid w:val="600A010A"/>
    <w:rsid w:val="606D5311"/>
    <w:rsid w:val="611530DB"/>
    <w:rsid w:val="62050A10"/>
    <w:rsid w:val="624C506B"/>
    <w:rsid w:val="62555998"/>
    <w:rsid w:val="628578AE"/>
    <w:rsid w:val="62C8315C"/>
    <w:rsid w:val="62FB0733"/>
    <w:rsid w:val="63247409"/>
    <w:rsid w:val="635822A8"/>
    <w:rsid w:val="650F6997"/>
    <w:rsid w:val="65557BD1"/>
    <w:rsid w:val="6648068F"/>
    <w:rsid w:val="67886D1F"/>
    <w:rsid w:val="67DE56D5"/>
    <w:rsid w:val="68525704"/>
    <w:rsid w:val="689833F6"/>
    <w:rsid w:val="68B22C94"/>
    <w:rsid w:val="68F25ADB"/>
    <w:rsid w:val="68F93BE6"/>
    <w:rsid w:val="6AB4111F"/>
    <w:rsid w:val="6B501ADB"/>
    <w:rsid w:val="6B513865"/>
    <w:rsid w:val="6B9320D0"/>
    <w:rsid w:val="6C1D28FA"/>
    <w:rsid w:val="6C342912"/>
    <w:rsid w:val="6CB2557D"/>
    <w:rsid w:val="6CB93DB8"/>
    <w:rsid w:val="6D927F46"/>
    <w:rsid w:val="6D9B34BE"/>
    <w:rsid w:val="6E6048AE"/>
    <w:rsid w:val="70D75F53"/>
    <w:rsid w:val="71A94429"/>
    <w:rsid w:val="71B65312"/>
    <w:rsid w:val="71D71E7F"/>
    <w:rsid w:val="721579E4"/>
    <w:rsid w:val="72300C65"/>
    <w:rsid w:val="72500F20"/>
    <w:rsid w:val="72847533"/>
    <w:rsid w:val="72897D89"/>
    <w:rsid w:val="73DF45AA"/>
    <w:rsid w:val="74142F3B"/>
    <w:rsid w:val="758A7D83"/>
    <w:rsid w:val="76A63120"/>
    <w:rsid w:val="7833424F"/>
    <w:rsid w:val="78A936FA"/>
    <w:rsid w:val="7B680521"/>
    <w:rsid w:val="7B7018CD"/>
    <w:rsid w:val="7BC053F6"/>
    <w:rsid w:val="7BC14871"/>
    <w:rsid w:val="7BC75526"/>
    <w:rsid w:val="7BE15952"/>
    <w:rsid w:val="7C9F17F2"/>
    <w:rsid w:val="7CC9590D"/>
    <w:rsid w:val="7CE313CD"/>
    <w:rsid w:val="7DBF46FC"/>
    <w:rsid w:val="7E1E7592"/>
    <w:rsid w:val="7ECE2EC2"/>
    <w:rsid w:val="7EFA053E"/>
    <w:rsid w:val="7FEB70C9"/>
    <w:rsid w:val="F9FB8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4"/>
    <w:next w:val="4"/>
    <w:qFormat/>
    <w:uiPriority w:val="0"/>
    <w:pPr>
      <w:keepNext/>
      <w:keepLines/>
      <w:spacing w:before="260" w:after="260" w:line="416" w:lineRule="auto"/>
      <w:outlineLvl w:val="2"/>
    </w:pPr>
    <w:rPr>
      <w:rFonts w:eastAsia="宋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6"/>
      <w:szCs w:val="36"/>
    </w:rPr>
  </w:style>
  <w:style w:type="paragraph" w:customStyle="1" w:styleId="4">
    <w:name w:val="引文目录1"/>
    <w:basedOn w:val="1"/>
    <w:next w:val="1"/>
    <w:qFormat/>
    <w:uiPriority w:val="0"/>
    <w:pPr>
      <w:spacing w:beforeAutospacing="1" w:afterAutospacing="1"/>
      <w:ind w:left="420" w:leftChars="200"/>
    </w:pPr>
    <w:rPr>
      <w:rFonts w:ascii="Times New Roman" w:hAnsi="Times New Roman" w:cs="Times New Roman"/>
    </w:rPr>
  </w:style>
  <w:style w:type="paragraph" w:styleId="5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semiHidden/>
    <w:unhideWhenUsed/>
    <w:qFormat/>
    <w:uiPriority w:val="39"/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2379</Words>
  <Characters>2453</Characters>
  <Lines>88</Lines>
  <Paragraphs>58</Paragraphs>
  <TotalTime>7</TotalTime>
  <ScaleCrop>false</ScaleCrop>
  <LinksUpToDate>false</LinksUpToDate>
  <CharactersWithSpaces>2575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2025-01-09T15:08:00Z</dcterms:created>
  <dc:creator>陈建宏</dc:creator>
  <cp:lastModifiedBy>很像猫的兔子</cp:lastModifiedBy>
  <cp:lastPrinted>2025-08-07T15:57:00Z</cp:lastPrinted>
  <dcterms:modified xsi:type="dcterms:W3CDTF">2025-08-28T15:47:19Z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C241C8C3897742E0A80388AD4607EB8D_13</vt:lpwstr>
  </property>
  <property fmtid="{D5CDD505-2E9C-101B-9397-08002B2CF9AE}" pid="4" name="KSOTemplateDocerSaveRecord">
    <vt:lpwstr>eyJoZGlkIjoiNzdmYzEwZDA5ZTA0OGQ0ZTM4YmExMTI2MjIwMDBmMWUiLCJ1c2VySWQiOiIxNTkxMjE3NTc2In0=</vt:lpwstr>
  </property>
</Properties>
</file>